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DCC" w14:textId="77777777" w:rsidR="001E103A" w:rsidRDefault="001E103A" w:rsidP="005D41DF">
      <w:pPr>
        <w:pStyle w:val="Textoindependiente"/>
        <w:tabs>
          <w:tab w:val="num" w:pos="0"/>
        </w:tabs>
        <w:jc w:val="center"/>
        <w:rPr>
          <w:b/>
          <w:sz w:val="22"/>
          <w:szCs w:val="22"/>
        </w:rPr>
      </w:pPr>
    </w:p>
    <w:p w14:paraId="341EE4C7" w14:textId="77777777" w:rsidR="00E47978" w:rsidRDefault="00E47978" w:rsidP="004471DA">
      <w:pPr>
        <w:pStyle w:val="Textoindependiente"/>
        <w:tabs>
          <w:tab w:val="num" w:pos="0"/>
        </w:tabs>
        <w:spacing w:line="276" w:lineRule="auto"/>
        <w:jc w:val="center"/>
        <w:rPr>
          <w:b/>
          <w:sz w:val="22"/>
          <w:szCs w:val="22"/>
          <w:lang w:val="en-US"/>
        </w:rPr>
      </w:pPr>
    </w:p>
    <w:p w14:paraId="73891B5D" w14:textId="595109B2" w:rsidR="007B7F5B" w:rsidRDefault="00D662F1" w:rsidP="004471DA">
      <w:pPr>
        <w:pStyle w:val="Textoindependiente"/>
        <w:tabs>
          <w:tab w:val="num" w:pos="0"/>
        </w:tabs>
        <w:spacing w:line="276" w:lineRule="auto"/>
        <w:jc w:val="center"/>
        <w:rPr>
          <w:b/>
          <w:sz w:val="22"/>
          <w:szCs w:val="22"/>
          <w:lang w:val="en-US"/>
        </w:rPr>
      </w:pPr>
      <w:r w:rsidRPr="00E47978">
        <w:rPr>
          <w:b/>
          <w:sz w:val="22"/>
          <w:szCs w:val="22"/>
          <w:lang w:val="en-US"/>
        </w:rPr>
        <w:t xml:space="preserve">AUTHORIZATION FOR ARTICLES PUBLICATION (PUBLISHING AGREEMENT) </w:t>
      </w:r>
    </w:p>
    <w:p w14:paraId="14EDDADE" w14:textId="77777777" w:rsidR="00E47978" w:rsidRPr="00E47978" w:rsidRDefault="00E47978" w:rsidP="004471DA">
      <w:pPr>
        <w:pStyle w:val="Textoindependiente"/>
        <w:tabs>
          <w:tab w:val="num" w:pos="0"/>
        </w:tabs>
        <w:spacing w:line="276" w:lineRule="auto"/>
        <w:jc w:val="center"/>
        <w:rPr>
          <w:b/>
          <w:strike/>
          <w:sz w:val="22"/>
          <w:szCs w:val="22"/>
          <w:lang w:val="en-US"/>
        </w:rPr>
      </w:pPr>
    </w:p>
    <w:p w14:paraId="0542DE54" w14:textId="203B8587" w:rsidR="00AD50C3" w:rsidRDefault="00AD50C3" w:rsidP="004471DA">
      <w:pPr>
        <w:pStyle w:val="Textoindependiente"/>
        <w:tabs>
          <w:tab w:val="num" w:pos="0"/>
        </w:tabs>
        <w:spacing w:line="276" w:lineRule="auto"/>
        <w:jc w:val="center"/>
        <w:rPr>
          <w:b/>
          <w:sz w:val="22"/>
          <w:szCs w:val="22"/>
          <w:lang w:val="es-419"/>
        </w:rPr>
      </w:pPr>
      <w:r w:rsidRPr="00E47978">
        <w:rPr>
          <w:b/>
          <w:sz w:val="22"/>
          <w:szCs w:val="22"/>
          <w:lang w:val="es-419"/>
        </w:rPr>
        <w:t>Universidad de Cartagena</w:t>
      </w:r>
    </w:p>
    <w:p w14:paraId="267E60B7" w14:textId="77777777" w:rsidR="00E47978" w:rsidRPr="00E47978" w:rsidRDefault="00E47978" w:rsidP="004471DA">
      <w:pPr>
        <w:pStyle w:val="Textoindependiente"/>
        <w:tabs>
          <w:tab w:val="num" w:pos="0"/>
        </w:tabs>
        <w:spacing w:line="276" w:lineRule="auto"/>
        <w:jc w:val="center"/>
        <w:rPr>
          <w:b/>
          <w:sz w:val="22"/>
          <w:szCs w:val="22"/>
          <w:lang w:val="es-419"/>
        </w:rPr>
      </w:pPr>
    </w:p>
    <w:p w14:paraId="7157EECA" w14:textId="4CFC8356" w:rsidR="00AD50C3" w:rsidRPr="005D41DF" w:rsidRDefault="00462E39" w:rsidP="004471DA">
      <w:pPr>
        <w:pStyle w:val="Textoindependiente"/>
        <w:tabs>
          <w:tab w:val="num" w:pos="0"/>
        </w:tabs>
        <w:spacing w:line="276" w:lineRule="auto"/>
        <w:jc w:val="center"/>
        <w:rPr>
          <w:b/>
          <w:sz w:val="22"/>
          <w:szCs w:val="22"/>
        </w:rPr>
      </w:pPr>
      <w:r w:rsidRPr="005D41DF">
        <w:rPr>
          <w:b/>
          <w:sz w:val="22"/>
          <w:szCs w:val="22"/>
        </w:rPr>
        <w:t xml:space="preserve">Revista </w:t>
      </w:r>
      <w:r w:rsidR="00A979E9">
        <w:rPr>
          <w:b/>
          <w:sz w:val="22"/>
          <w:szCs w:val="22"/>
        </w:rPr>
        <w:t>Ciencias Biomédicas</w:t>
      </w:r>
      <w:r w:rsidRPr="005D41DF">
        <w:rPr>
          <w:b/>
          <w:sz w:val="22"/>
          <w:szCs w:val="22"/>
        </w:rPr>
        <w:t xml:space="preserve"> </w:t>
      </w:r>
    </w:p>
    <w:p w14:paraId="5570B703" w14:textId="77777777" w:rsidR="00AD50C3" w:rsidRPr="005D41DF" w:rsidRDefault="00AD50C3" w:rsidP="005D41DF">
      <w:pPr>
        <w:pStyle w:val="Textoindependiente"/>
        <w:tabs>
          <w:tab w:val="num" w:pos="0"/>
        </w:tabs>
        <w:jc w:val="center"/>
        <w:rPr>
          <w:b/>
          <w:i/>
          <w:sz w:val="22"/>
          <w:szCs w:val="22"/>
        </w:rPr>
      </w:pPr>
    </w:p>
    <w:p w14:paraId="18FBB480" w14:textId="77777777" w:rsidR="004471DA" w:rsidRPr="004471DA" w:rsidRDefault="004471DA" w:rsidP="004471DA">
      <w:pPr>
        <w:spacing w:after="0" w:line="240" w:lineRule="auto"/>
        <w:ind w:right="476"/>
        <w:jc w:val="both"/>
        <w:rPr>
          <w:rFonts w:ascii="Times New Roman" w:hAnsi="Times New Roman" w:cs="Times New Roman"/>
          <w:i/>
          <w:lang w:val="en-US"/>
        </w:rPr>
      </w:pPr>
      <w:r w:rsidRPr="004471DA">
        <w:rPr>
          <w:rFonts w:ascii="Times New Roman" w:hAnsi="Times New Roman" w:cs="Times New Roman"/>
          <w:i/>
          <w:lang w:val="en-US"/>
        </w:rPr>
        <w:t>Article title: ___________________________________________________________________________</w:t>
      </w:r>
    </w:p>
    <w:p w14:paraId="0B485617" w14:textId="02C82967" w:rsidR="004471DA" w:rsidRPr="004471DA" w:rsidRDefault="0068448C" w:rsidP="004471DA">
      <w:pPr>
        <w:spacing w:after="0" w:line="240" w:lineRule="auto"/>
        <w:ind w:right="476"/>
        <w:jc w:val="both"/>
        <w:rPr>
          <w:rFonts w:ascii="Times New Roman" w:hAnsi="Times New Roman" w:cs="Times New Roman"/>
          <w:i/>
          <w:lang w:val="en-US"/>
        </w:rPr>
      </w:pPr>
      <w:r>
        <w:rPr>
          <w:rFonts w:ascii="Times New Roman" w:hAnsi="Times New Roman" w:cs="Times New Roman"/>
          <w:i/>
          <w:lang w:val="en-US"/>
        </w:rPr>
        <w:t>*</w:t>
      </w:r>
      <w:r w:rsidR="00704561">
        <w:rPr>
          <w:rFonts w:ascii="Times New Roman" w:hAnsi="Times New Roman" w:cs="Times New Roman"/>
          <w:i/>
          <w:lang w:val="en-US"/>
        </w:rPr>
        <w:t xml:space="preserve"> </w:t>
      </w:r>
      <w:r w:rsidR="004471DA" w:rsidRPr="004471DA">
        <w:rPr>
          <w:rFonts w:ascii="Times New Roman" w:hAnsi="Times New Roman" w:cs="Times New Roman"/>
          <w:i/>
          <w:lang w:val="en-US"/>
        </w:rPr>
        <w:t>Author(s): ____________________________________________________________________________</w:t>
      </w:r>
    </w:p>
    <w:p w14:paraId="711B5DAF" w14:textId="71E895CF" w:rsidR="004471DA" w:rsidRPr="004471DA" w:rsidRDefault="0068448C" w:rsidP="004471DA">
      <w:pPr>
        <w:spacing w:after="0" w:line="240" w:lineRule="auto"/>
        <w:ind w:right="476"/>
        <w:jc w:val="both"/>
        <w:rPr>
          <w:rFonts w:ascii="Times New Roman" w:hAnsi="Times New Roman" w:cs="Times New Roman"/>
          <w:i/>
          <w:lang w:val="en-US"/>
        </w:rPr>
      </w:pPr>
      <w:r>
        <w:rPr>
          <w:rFonts w:ascii="Times New Roman" w:hAnsi="Times New Roman" w:cs="Times New Roman"/>
          <w:i/>
          <w:lang w:val="en-US"/>
        </w:rPr>
        <w:t>*</w:t>
      </w:r>
      <w:r w:rsidR="00704561">
        <w:rPr>
          <w:rFonts w:ascii="Times New Roman" w:hAnsi="Times New Roman" w:cs="Times New Roman"/>
          <w:i/>
          <w:lang w:val="en-US"/>
        </w:rPr>
        <w:t xml:space="preserve"> </w:t>
      </w:r>
      <w:r w:rsidR="004471DA" w:rsidRPr="004471DA">
        <w:rPr>
          <w:rFonts w:ascii="Times New Roman" w:hAnsi="Times New Roman" w:cs="Times New Roman"/>
          <w:i/>
          <w:lang w:val="en-US"/>
        </w:rPr>
        <w:t>City/Department-Province: ______________________________________________________________</w:t>
      </w:r>
    </w:p>
    <w:p w14:paraId="41E5FEA8" w14:textId="39D31565" w:rsidR="004471DA" w:rsidRPr="004471DA" w:rsidRDefault="0068448C" w:rsidP="004471DA">
      <w:pPr>
        <w:spacing w:after="0" w:line="240" w:lineRule="auto"/>
        <w:ind w:right="476"/>
        <w:jc w:val="both"/>
        <w:rPr>
          <w:rFonts w:ascii="Times New Roman" w:hAnsi="Times New Roman" w:cs="Times New Roman"/>
          <w:i/>
          <w:lang w:val="en-US"/>
        </w:rPr>
      </w:pPr>
      <w:r>
        <w:rPr>
          <w:rFonts w:ascii="Times New Roman" w:hAnsi="Times New Roman" w:cs="Times New Roman"/>
          <w:i/>
          <w:lang w:val="en-US"/>
        </w:rPr>
        <w:t>*</w:t>
      </w:r>
      <w:r w:rsidR="00704561">
        <w:rPr>
          <w:rFonts w:ascii="Times New Roman" w:hAnsi="Times New Roman" w:cs="Times New Roman"/>
          <w:i/>
          <w:lang w:val="en-US"/>
        </w:rPr>
        <w:t xml:space="preserve"> </w:t>
      </w:r>
      <w:r w:rsidR="004471DA" w:rsidRPr="004471DA">
        <w:rPr>
          <w:rFonts w:ascii="Times New Roman" w:hAnsi="Times New Roman" w:cs="Times New Roman"/>
          <w:i/>
          <w:lang w:val="en-US"/>
        </w:rPr>
        <w:t>Country: ________________________</w:t>
      </w:r>
      <w:r>
        <w:rPr>
          <w:rFonts w:ascii="Times New Roman" w:hAnsi="Times New Roman" w:cs="Times New Roman"/>
          <w:i/>
          <w:lang w:val="en-US"/>
        </w:rPr>
        <w:t>____________________________</w:t>
      </w:r>
      <w:r w:rsidR="004471DA" w:rsidRPr="004471DA">
        <w:rPr>
          <w:rFonts w:ascii="Times New Roman" w:hAnsi="Times New Roman" w:cs="Times New Roman"/>
          <w:i/>
          <w:lang w:val="en-US"/>
        </w:rPr>
        <w:t>_________________________</w:t>
      </w:r>
    </w:p>
    <w:p w14:paraId="02533361" w14:textId="49EA3A80" w:rsidR="0068448C" w:rsidRDefault="0068448C" w:rsidP="004471DA">
      <w:pPr>
        <w:spacing w:after="0" w:line="240" w:lineRule="auto"/>
        <w:ind w:right="476"/>
        <w:jc w:val="both"/>
        <w:rPr>
          <w:rFonts w:ascii="Times New Roman" w:hAnsi="Times New Roman" w:cs="Times New Roman"/>
          <w:i/>
          <w:lang w:val="en-US"/>
        </w:rPr>
      </w:pPr>
      <w:r>
        <w:rPr>
          <w:rFonts w:ascii="Times New Roman" w:hAnsi="Times New Roman" w:cs="Times New Roman"/>
          <w:i/>
          <w:lang w:val="en-US"/>
        </w:rPr>
        <w:t>*</w:t>
      </w:r>
      <w:r w:rsidR="00704561">
        <w:rPr>
          <w:rFonts w:ascii="Times New Roman" w:hAnsi="Times New Roman" w:cs="Times New Roman"/>
          <w:i/>
          <w:lang w:val="en-US"/>
        </w:rPr>
        <w:t xml:space="preserve"> </w:t>
      </w:r>
      <w:r w:rsidR="004471DA" w:rsidRPr="004471DA">
        <w:rPr>
          <w:rFonts w:ascii="Times New Roman" w:hAnsi="Times New Roman" w:cs="Times New Roman"/>
          <w:i/>
          <w:lang w:val="en-US"/>
        </w:rPr>
        <w:t>Phone number:________________</w:t>
      </w:r>
      <w:r>
        <w:rPr>
          <w:rFonts w:ascii="Times New Roman" w:hAnsi="Times New Roman" w:cs="Times New Roman"/>
          <w:i/>
          <w:lang w:val="en-US"/>
        </w:rPr>
        <w:t>____________________________________________________</w:t>
      </w:r>
      <w:r w:rsidR="004471DA" w:rsidRPr="004471DA">
        <w:rPr>
          <w:rFonts w:ascii="Times New Roman" w:hAnsi="Times New Roman" w:cs="Times New Roman"/>
          <w:i/>
          <w:lang w:val="en-US"/>
        </w:rPr>
        <w:t>____</w:t>
      </w:r>
    </w:p>
    <w:p w14:paraId="6A06FBD5" w14:textId="1DE3DEE2" w:rsidR="00F35D5D" w:rsidRDefault="0068448C" w:rsidP="004471DA">
      <w:pPr>
        <w:spacing w:after="0" w:line="240" w:lineRule="auto"/>
        <w:ind w:right="476"/>
        <w:jc w:val="both"/>
        <w:rPr>
          <w:rFonts w:ascii="Times New Roman" w:hAnsi="Times New Roman" w:cs="Times New Roman"/>
          <w:i/>
          <w:lang w:val="en-US"/>
        </w:rPr>
      </w:pPr>
      <w:r>
        <w:rPr>
          <w:rFonts w:ascii="Times New Roman" w:hAnsi="Times New Roman" w:cs="Times New Roman"/>
          <w:i/>
          <w:lang w:val="en-US"/>
        </w:rPr>
        <w:t>*</w:t>
      </w:r>
      <w:r w:rsidR="00704561">
        <w:rPr>
          <w:rFonts w:ascii="Times New Roman" w:hAnsi="Times New Roman" w:cs="Times New Roman"/>
          <w:i/>
          <w:lang w:val="en-US"/>
        </w:rPr>
        <w:t xml:space="preserve"> </w:t>
      </w:r>
      <w:r w:rsidR="004471DA" w:rsidRPr="004471DA">
        <w:rPr>
          <w:rFonts w:ascii="Times New Roman" w:hAnsi="Times New Roman" w:cs="Times New Roman"/>
          <w:i/>
          <w:lang w:val="en-US"/>
        </w:rPr>
        <w:t>E-mail: _______________________</w:t>
      </w:r>
      <w:r>
        <w:rPr>
          <w:rFonts w:ascii="Times New Roman" w:hAnsi="Times New Roman" w:cs="Times New Roman"/>
          <w:i/>
          <w:lang w:val="en-US"/>
        </w:rPr>
        <w:t>________________________________</w:t>
      </w:r>
      <w:r w:rsidR="004471DA" w:rsidRPr="004471DA">
        <w:rPr>
          <w:rFonts w:ascii="Times New Roman" w:hAnsi="Times New Roman" w:cs="Times New Roman"/>
          <w:i/>
          <w:lang w:val="en-US"/>
        </w:rPr>
        <w:t>_______________________</w:t>
      </w:r>
    </w:p>
    <w:p w14:paraId="2316B783" w14:textId="53E909FE" w:rsidR="0068448C" w:rsidRPr="0068448C" w:rsidRDefault="0068448C" w:rsidP="0068448C">
      <w:pPr>
        <w:spacing w:after="0" w:line="240" w:lineRule="auto"/>
        <w:ind w:right="476"/>
        <w:rPr>
          <w:rFonts w:ascii="Times New Roman" w:hAnsi="Times New Roman" w:cs="Times New Roman"/>
          <w:i/>
          <w:iCs/>
          <w:lang w:val="en-US"/>
        </w:rPr>
      </w:pPr>
      <w:r w:rsidRPr="0068448C">
        <w:rPr>
          <w:rFonts w:ascii="Times New Roman" w:hAnsi="Times New Roman" w:cs="Times New Roman"/>
          <w:i/>
          <w:iCs/>
          <w:lang w:val="en-US"/>
        </w:rPr>
        <w:t>*</w:t>
      </w:r>
      <w:r w:rsidR="00704561">
        <w:rPr>
          <w:rFonts w:ascii="Times New Roman" w:hAnsi="Times New Roman" w:cs="Times New Roman"/>
          <w:i/>
          <w:iCs/>
          <w:lang w:val="en-US"/>
        </w:rPr>
        <w:t xml:space="preserve"> </w:t>
      </w:r>
      <w:r w:rsidRPr="0068448C">
        <w:rPr>
          <w:rFonts w:ascii="Times New Roman" w:hAnsi="Times New Roman" w:cs="Times New Roman"/>
          <w:i/>
          <w:iCs/>
          <w:lang w:val="en-US"/>
        </w:rPr>
        <w:t>Affiliation:</w:t>
      </w:r>
      <w:r w:rsidRPr="0068448C">
        <w:rPr>
          <w:rFonts w:ascii="Times New Roman" w:hAnsi="Times New Roman" w:cs="Times New Roman"/>
          <w:i/>
          <w:iCs/>
          <w:lang w:val="en-US"/>
        </w:rPr>
        <w:t xml:space="preserve"> _________________________________________</w:t>
      </w:r>
      <w:r>
        <w:rPr>
          <w:rFonts w:ascii="Times New Roman" w:hAnsi="Times New Roman" w:cs="Times New Roman"/>
          <w:i/>
          <w:iCs/>
          <w:lang w:val="en-US"/>
        </w:rPr>
        <w:t>_________</w:t>
      </w:r>
      <w:r w:rsidRPr="0068448C">
        <w:rPr>
          <w:rFonts w:ascii="Times New Roman" w:hAnsi="Times New Roman" w:cs="Times New Roman"/>
          <w:i/>
          <w:iCs/>
          <w:lang w:val="en-US"/>
        </w:rPr>
        <w:t>_________________________</w:t>
      </w:r>
    </w:p>
    <w:p w14:paraId="398AE0DA" w14:textId="572ABEBB" w:rsidR="0068448C" w:rsidRPr="0068448C" w:rsidRDefault="0068448C" w:rsidP="0068448C">
      <w:pPr>
        <w:spacing w:after="0" w:line="240" w:lineRule="auto"/>
        <w:ind w:right="476"/>
        <w:rPr>
          <w:rFonts w:ascii="Times New Roman" w:hAnsi="Times New Roman" w:cs="Times New Roman"/>
          <w:i/>
          <w:iCs/>
          <w:lang w:val="en-US"/>
        </w:rPr>
      </w:pPr>
      <w:r w:rsidRPr="0068448C">
        <w:rPr>
          <w:rFonts w:ascii="Times New Roman" w:hAnsi="Times New Roman" w:cs="Times New Roman"/>
          <w:i/>
          <w:iCs/>
          <w:lang w:val="en-US"/>
        </w:rPr>
        <w:t>*</w:t>
      </w:r>
      <w:r w:rsidRPr="0068448C">
        <w:rPr>
          <w:lang w:val="en-US"/>
        </w:rPr>
        <w:t xml:space="preserve"> </w:t>
      </w:r>
      <w:r w:rsidRPr="0068448C">
        <w:rPr>
          <w:rFonts w:ascii="Times New Roman" w:hAnsi="Times New Roman" w:cs="Times New Roman"/>
          <w:i/>
          <w:iCs/>
          <w:lang w:val="en-US"/>
        </w:rPr>
        <w:t xml:space="preserve">Current </w:t>
      </w:r>
      <w:r w:rsidRPr="0068448C">
        <w:rPr>
          <w:rFonts w:ascii="Times New Roman" w:hAnsi="Times New Roman" w:cs="Times New Roman"/>
          <w:i/>
          <w:iCs/>
          <w:lang w:val="en-US"/>
        </w:rPr>
        <w:t>institutional affiliation start date (</w:t>
      </w:r>
      <w:r>
        <w:rPr>
          <w:rFonts w:ascii="Times New Roman" w:hAnsi="Times New Roman" w:cs="Times New Roman"/>
          <w:i/>
          <w:iCs/>
          <w:lang w:val="en-US"/>
        </w:rPr>
        <w:t>month</w:t>
      </w:r>
      <w:r w:rsidRPr="0068448C">
        <w:rPr>
          <w:rFonts w:ascii="Times New Roman" w:hAnsi="Times New Roman" w:cs="Times New Roman"/>
          <w:i/>
          <w:iCs/>
          <w:lang w:val="en-US"/>
        </w:rPr>
        <w:t>/</w:t>
      </w:r>
      <w:r>
        <w:rPr>
          <w:rFonts w:ascii="Times New Roman" w:hAnsi="Times New Roman" w:cs="Times New Roman"/>
          <w:i/>
          <w:iCs/>
          <w:lang w:val="en-US"/>
        </w:rPr>
        <w:t>year</w:t>
      </w:r>
      <w:r w:rsidRPr="0068448C">
        <w:rPr>
          <w:rFonts w:ascii="Times New Roman" w:hAnsi="Times New Roman" w:cs="Times New Roman"/>
          <w:i/>
          <w:iCs/>
          <w:lang w:val="en-US"/>
        </w:rPr>
        <w:t>):______________</w:t>
      </w:r>
      <w:r>
        <w:rPr>
          <w:rFonts w:ascii="Times New Roman" w:hAnsi="Times New Roman" w:cs="Times New Roman"/>
          <w:i/>
          <w:iCs/>
          <w:lang w:val="en-US"/>
        </w:rPr>
        <w:t>____</w:t>
      </w:r>
      <w:r w:rsidRPr="0068448C">
        <w:rPr>
          <w:rFonts w:ascii="Times New Roman" w:hAnsi="Times New Roman" w:cs="Times New Roman"/>
          <w:i/>
          <w:iCs/>
          <w:lang w:val="en-US"/>
        </w:rPr>
        <w:t>_____________________</w:t>
      </w:r>
    </w:p>
    <w:p w14:paraId="715348A4" w14:textId="3D217F54" w:rsidR="0068448C" w:rsidRPr="0068448C" w:rsidRDefault="0068448C" w:rsidP="004471DA">
      <w:pPr>
        <w:spacing w:after="0" w:line="240" w:lineRule="auto"/>
        <w:ind w:right="476"/>
        <w:jc w:val="both"/>
        <w:rPr>
          <w:rFonts w:ascii="Times New Roman" w:hAnsi="Times New Roman" w:cs="Times New Roman"/>
          <w:i/>
          <w:lang w:val="en-US"/>
        </w:rPr>
      </w:pPr>
    </w:p>
    <w:p w14:paraId="3A768656" w14:textId="0ADA47C3" w:rsidR="004471DA" w:rsidRPr="0068448C" w:rsidRDefault="0068448C" w:rsidP="004471DA">
      <w:pPr>
        <w:spacing w:after="0" w:line="240" w:lineRule="auto"/>
        <w:ind w:right="476"/>
        <w:jc w:val="both"/>
        <w:rPr>
          <w:rFonts w:ascii="Times New Roman" w:hAnsi="Times New Roman" w:cs="Times New Roman"/>
          <w:b/>
          <w:bCs/>
          <w:iCs/>
          <w:lang w:val="en-US"/>
        </w:rPr>
      </w:pPr>
      <w:r w:rsidRPr="0068448C">
        <w:rPr>
          <w:rFonts w:ascii="Times New Roman" w:hAnsi="Times New Roman" w:cs="Times New Roman"/>
          <w:b/>
          <w:bCs/>
          <w:iCs/>
          <w:lang w:val="en-US"/>
        </w:rPr>
        <w:t>The information marked with an asterisk must be filled out for each of the authors.</w:t>
      </w:r>
    </w:p>
    <w:p w14:paraId="72FFB9A3" w14:textId="77777777" w:rsidR="0068448C" w:rsidRPr="0068448C" w:rsidRDefault="0068448C" w:rsidP="004471DA">
      <w:pPr>
        <w:spacing w:after="0" w:line="240" w:lineRule="auto"/>
        <w:ind w:right="476"/>
        <w:jc w:val="both"/>
        <w:rPr>
          <w:rFonts w:ascii="Times New Roman" w:hAnsi="Times New Roman" w:cs="Times New Roman"/>
          <w:i/>
          <w:lang w:val="en-US"/>
        </w:rPr>
      </w:pPr>
    </w:p>
    <w:p w14:paraId="20F76E92" w14:textId="6DFC02A9" w:rsidR="004471DA" w:rsidRDefault="19674317" w:rsidP="00023B70">
      <w:pPr>
        <w:jc w:val="both"/>
        <w:rPr>
          <w:rFonts w:ascii="Times New Roman" w:hAnsi="Times New Roman" w:cs="Times New Roman"/>
          <w:lang w:val="en-US"/>
        </w:rPr>
      </w:pPr>
      <w:r w:rsidRPr="19674317">
        <w:rPr>
          <w:rFonts w:ascii="Times New Roman" w:hAnsi="Times New Roman" w:cs="Times New Roman"/>
          <w:lang w:val="en-US"/>
        </w:rPr>
        <w:t xml:space="preserve">By this document, I authorize the </w:t>
      </w:r>
      <w:r w:rsidRPr="19674317">
        <w:rPr>
          <w:rFonts w:ascii="Times New Roman" w:hAnsi="Times New Roman" w:cs="Times New Roman"/>
          <w:b/>
          <w:bCs/>
          <w:lang w:val="en-US"/>
        </w:rPr>
        <w:t>Revista Ciencias Biomédicas</w:t>
      </w:r>
      <w:r w:rsidRPr="19674317">
        <w:rPr>
          <w:rFonts w:ascii="Times New Roman" w:hAnsi="Times New Roman" w:cs="Times New Roman"/>
          <w:lang w:val="en-US"/>
        </w:rPr>
        <w:t>,</w:t>
      </w:r>
      <w:r w:rsidRPr="19674317">
        <w:rPr>
          <w:rFonts w:ascii="Times New Roman" w:hAnsi="Times New Roman" w:cs="Times New Roman"/>
          <w:b/>
          <w:bCs/>
          <w:lang w:val="en-US"/>
        </w:rPr>
        <w:t xml:space="preserve"> </w:t>
      </w:r>
      <w:r w:rsidRPr="19674317">
        <w:rPr>
          <w:rFonts w:ascii="Times New Roman" w:hAnsi="Times New Roman" w:cs="Times New Roman"/>
          <w:lang w:val="en-US"/>
        </w:rPr>
        <w:t>identified with ISSN: 2215-7840 y e-ISSN: 2389-7252 edited by the University of Cartagena, to publish the article of my authorship entitled _________________________________________, under the conditions of the Creative Commons Attribution-Non Commercial-ShareAlike 4.0 International license.</w:t>
      </w:r>
    </w:p>
    <w:p w14:paraId="3B1BD5A7" w14:textId="606F790D" w:rsidR="004471DA" w:rsidRPr="00DD5E31" w:rsidRDefault="004471DA" w:rsidP="004471DA">
      <w:pPr>
        <w:jc w:val="both"/>
        <w:rPr>
          <w:rFonts w:ascii="Times New Roman" w:hAnsi="Times New Roman" w:cs="Times New Roman"/>
          <w:lang w:val="en-US"/>
        </w:rPr>
      </w:pPr>
      <w:r w:rsidRPr="00DD5E31">
        <w:rPr>
          <w:rFonts w:ascii="Times New Roman" w:hAnsi="Times New Roman" w:cs="Times New Roman"/>
          <w:lang w:val="en-US"/>
        </w:rPr>
        <w:t xml:space="preserve"> </w:t>
      </w:r>
      <w:r w:rsidR="00896D39" w:rsidRPr="00DD5E31">
        <w:rPr>
          <w:rFonts w:ascii="Times New Roman" w:hAnsi="Times New Roman" w:cs="Times New Roman"/>
          <w:lang w:val="en-US"/>
        </w:rPr>
        <w:t>Therefore, if the article is accepted for publication by the Journal identified above, I grant the publisher the exclusive rights to:</w:t>
      </w:r>
    </w:p>
    <w:p w14:paraId="7A481B5A" w14:textId="66867EE5" w:rsidR="004471DA" w:rsidRPr="004471DA" w:rsidRDefault="19674317" w:rsidP="004471DA">
      <w:pPr>
        <w:pStyle w:val="Prrafodelista"/>
        <w:numPr>
          <w:ilvl w:val="0"/>
          <w:numId w:val="8"/>
        </w:numPr>
        <w:spacing w:line="240" w:lineRule="auto"/>
        <w:jc w:val="both"/>
        <w:rPr>
          <w:rFonts w:ascii="Times New Roman" w:hAnsi="Times New Roman" w:cs="Times New Roman"/>
          <w:lang w:val="en-US"/>
        </w:rPr>
      </w:pPr>
      <w:r w:rsidRPr="19674317">
        <w:rPr>
          <w:rFonts w:ascii="Times New Roman" w:hAnsi="Times New Roman" w:cs="Times New Roman"/>
          <w:lang w:val="en-US"/>
        </w:rPr>
        <w:t>Share - copy and redistribute the material in any medium or format if the use of my article is not for a commercial purpose.</w:t>
      </w:r>
    </w:p>
    <w:p w14:paraId="3B4E4322" w14:textId="1A2A0F8A" w:rsidR="004471DA" w:rsidRPr="004471DA" w:rsidRDefault="19674317" w:rsidP="004471DA">
      <w:pPr>
        <w:pStyle w:val="Prrafodelista"/>
        <w:numPr>
          <w:ilvl w:val="0"/>
          <w:numId w:val="8"/>
        </w:numPr>
        <w:spacing w:line="240" w:lineRule="auto"/>
        <w:jc w:val="both"/>
        <w:rPr>
          <w:rFonts w:ascii="Times New Roman" w:hAnsi="Times New Roman" w:cs="Times New Roman"/>
          <w:lang w:val="en-US"/>
        </w:rPr>
      </w:pPr>
      <w:r w:rsidRPr="19674317">
        <w:rPr>
          <w:rFonts w:ascii="Times New Roman" w:hAnsi="Times New Roman" w:cs="Times New Roman"/>
          <w:lang w:val="en-US"/>
        </w:rPr>
        <w:t>Adapt - remix, transform and create from the referred article if due recognition is offered; that is, in all forms of publication, you must properly acknowledge authorship, provide a link to the license, and indicate if changes have been made. If it is remixed, transformed or created from the material that is the subject of this transfer of rights, the derived contributions must be disseminated under the same license as the original.</w:t>
      </w:r>
    </w:p>
    <w:p w14:paraId="5A191C6A" w14:textId="5752DE0E" w:rsidR="19674317" w:rsidRDefault="19674317" w:rsidP="19674317">
      <w:pPr>
        <w:pStyle w:val="Prrafodelista"/>
        <w:numPr>
          <w:ilvl w:val="0"/>
          <w:numId w:val="8"/>
        </w:numPr>
        <w:spacing w:after="0" w:line="240" w:lineRule="auto"/>
        <w:jc w:val="both"/>
        <w:rPr>
          <w:rFonts w:eastAsiaTheme="minorEastAsia"/>
          <w:lang w:val="en-US"/>
        </w:rPr>
      </w:pPr>
      <w:r w:rsidRPr="19674317">
        <w:rPr>
          <w:rFonts w:ascii="Times New Roman" w:hAnsi="Times New Roman" w:cs="Times New Roman"/>
          <w:lang w:val="en-US"/>
        </w:rPr>
        <w:t>Disseminate it in physical and digital medium, on the magazine's website, Virtual Libraries, Repositories and directories that it contains.</w:t>
      </w:r>
      <w:r w:rsidRPr="19674317">
        <w:rPr>
          <w:lang w:val="en-US"/>
        </w:rPr>
        <w:t xml:space="preserve"> </w:t>
      </w:r>
      <w:r w:rsidRPr="19674317">
        <w:rPr>
          <w:rFonts w:ascii="Times New Roman" w:hAnsi="Times New Roman" w:cs="Times New Roman"/>
          <w:lang w:val="en-US"/>
        </w:rPr>
        <w:t>I accept that the Biomedical Sciences Journal. make use of the content that is the subject of this agreement according to the terms described in the license Creative Commons Attribution-NonCommercial-ShareAlike 4.0 International license, whose characteristics were identified above.</w:t>
      </w:r>
    </w:p>
    <w:p w14:paraId="44895CD0" w14:textId="38553532" w:rsidR="19674317" w:rsidRDefault="19674317" w:rsidP="19674317">
      <w:pPr>
        <w:spacing w:after="0" w:line="240" w:lineRule="auto"/>
        <w:jc w:val="both"/>
        <w:rPr>
          <w:rFonts w:ascii="Times New Roman" w:hAnsi="Times New Roman" w:cs="Times New Roman"/>
          <w:lang w:val="en-US"/>
        </w:rPr>
      </w:pPr>
    </w:p>
    <w:p w14:paraId="40DC1B70" w14:textId="03F22B07" w:rsidR="009D33F7" w:rsidRDefault="19674317" w:rsidP="009D33F7">
      <w:pPr>
        <w:spacing w:line="240" w:lineRule="auto"/>
        <w:jc w:val="both"/>
        <w:rPr>
          <w:rFonts w:ascii="Times New Roman" w:hAnsi="Times New Roman" w:cs="Times New Roman"/>
          <w:lang w:val="en-US"/>
        </w:rPr>
      </w:pPr>
      <w:r w:rsidRPr="19674317">
        <w:rPr>
          <w:rFonts w:ascii="Times New Roman" w:hAnsi="Times New Roman" w:cs="Times New Roman"/>
          <w:lang w:val="en-US"/>
        </w:rPr>
        <w:t>In the event of any claim or action by a third-party regarding copyright over the article in question, the authors will assume all responsibility, and will defend the rights here authorized; for all purposes, the Institution acts as a third party in good faith.</w:t>
      </w:r>
    </w:p>
    <w:p w14:paraId="7C695DBE" w14:textId="713E36AF" w:rsidR="00E47978" w:rsidRDefault="00E47978" w:rsidP="009D33F7">
      <w:pPr>
        <w:spacing w:line="240" w:lineRule="auto"/>
        <w:jc w:val="both"/>
        <w:rPr>
          <w:rFonts w:ascii="Times New Roman" w:hAnsi="Times New Roman" w:cs="Times New Roman"/>
          <w:lang w:val="en-US"/>
        </w:rPr>
      </w:pPr>
    </w:p>
    <w:p w14:paraId="7AC4D0BB" w14:textId="6B888B32" w:rsidR="00E47978" w:rsidRDefault="00E47978" w:rsidP="009D33F7">
      <w:pPr>
        <w:spacing w:line="240" w:lineRule="auto"/>
        <w:jc w:val="both"/>
        <w:rPr>
          <w:rFonts w:ascii="Times New Roman" w:hAnsi="Times New Roman" w:cs="Times New Roman"/>
          <w:lang w:val="en-US"/>
        </w:rPr>
      </w:pPr>
    </w:p>
    <w:p w14:paraId="7050E157" w14:textId="69E1C143" w:rsidR="00E47978" w:rsidRDefault="00E47978" w:rsidP="009D33F7">
      <w:pPr>
        <w:spacing w:line="240" w:lineRule="auto"/>
        <w:jc w:val="both"/>
        <w:rPr>
          <w:rFonts w:ascii="Times New Roman" w:hAnsi="Times New Roman" w:cs="Times New Roman"/>
          <w:lang w:val="en-US"/>
        </w:rPr>
      </w:pPr>
    </w:p>
    <w:p w14:paraId="14C00E85" w14:textId="26F9BC5D" w:rsidR="00E47978" w:rsidRDefault="00E47978" w:rsidP="009D33F7">
      <w:pPr>
        <w:spacing w:line="240" w:lineRule="auto"/>
        <w:jc w:val="both"/>
        <w:rPr>
          <w:rFonts w:ascii="Times New Roman" w:hAnsi="Times New Roman" w:cs="Times New Roman"/>
          <w:lang w:val="en-US"/>
        </w:rPr>
      </w:pPr>
    </w:p>
    <w:p w14:paraId="55BC1087" w14:textId="2AD2F598" w:rsidR="00E47978" w:rsidRDefault="00E47978" w:rsidP="009D33F7">
      <w:pPr>
        <w:spacing w:line="240" w:lineRule="auto"/>
        <w:jc w:val="both"/>
        <w:rPr>
          <w:rFonts w:ascii="Times New Roman" w:hAnsi="Times New Roman" w:cs="Times New Roman"/>
          <w:lang w:val="en-US"/>
        </w:rPr>
      </w:pPr>
    </w:p>
    <w:p w14:paraId="7A2486EE" w14:textId="77777777" w:rsidR="00E47978" w:rsidRPr="009D33F7" w:rsidRDefault="00E47978" w:rsidP="009D33F7">
      <w:pPr>
        <w:spacing w:line="240" w:lineRule="auto"/>
        <w:jc w:val="both"/>
        <w:rPr>
          <w:rFonts w:ascii="Times New Roman" w:hAnsi="Times New Roman" w:cs="Times New Roman"/>
          <w:lang w:val="en-US"/>
        </w:rPr>
      </w:pPr>
    </w:p>
    <w:p w14:paraId="11FD616C" w14:textId="2E5E31F8" w:rsidR="009D33F7" w:rsidRDefault="19674317" w:rsidP="009D33F7">
      <w:pPr>
        <w:spacing w:line="240" w:lineRule="auto"/>
        <w:jc w:val="both"/>
        <w:rPr>
          <w:rFonts w:ascii="Times New Roman" w:hAnsi="Times New Roman" w:cs="Times New Roman"/>
          <w:lang w:val="en-US"/>
        </w:rPr>
      </w:pPr>
      <w:r w:rsidRPr="19674317">
        <w:rPr>
          <w:rFonts w:ascii="Times New Roman" w:hAnsi="Times New Roman" w:cs="Times New Roman"/>
          <w:lang w:val="en-US"/>
        </w:rPr>
        <w:t>The document will become effective when the article is accepted by the Editorial Committee.</w:t>
      </w:r>
    </w:p>
    <w:p w14:paraId="6EAFC624" w14:textId="6851451E" w:rsidR="00E47978" w:rsidRDefault="00E47978" w:rsidP="009D33F7">
      <w:pPr>
        <w:spacing w:line="240" w:lineRule="auto"/>
        <w:jc w:val="both"/>
        <w:rPr>
          <w:rFonts w:ascii="Times New Roman" w:hAnsi="Times New Roman" w:cs="Times New Roman"/>
          <w:lang w:val="en-US"/>
        </w:rPr>
      </w:pPr>
    </w:p>
    <w:p w14:paraId="10D57B6C" w14:textId="68ECAACF" w:rsidR="00E47978" w:rsidRDefault="00E47978" w:rsidP="009D33F7">
      <w:pPr>
        <w:spacing w:line="240" w:lineRule="auto"/>
        <w:jc w:val="both"/>
        <w:rPr>
          <w:rFonts w:ascii="Times New Roman" w:hAnsi="Times New Roman" w:cs="Times New Roman"/>
          <w:lang w:val="en-US"/>
        </w:rPr>
      </w:pPr>
    </w:p>
    <w:p w14:paraId="631FFA5D" w14:textId="1BAB03F1" w:rsidR="00804094" w:rsidRPr="009D33F7" w:rsidRDefault="19674317" w:rsidP="19674317">
      <w:pPr>
        <w:spacing w:after="0" w:line="240" w:lineRule="auto"/>
        <w:rPr>
          <w:rFonts w:ascii="Times New Roman" w:hAnsi="Times New Roman" w:cs="Times New Roman"/>
          <w:i/>
          <w:iCs/>
          <w:lang w:val="en-US"/>
        </w:rPr>
      </w:pPr>
      <w:r w:rsidRPr="19674317">
        <w:rPr>
          <w:rFonts w:ascii="Times New Roman" w:hAnsi="Times New Roman" w:cs="Times New Roman"/>
          <w:b/>
          <w:bCs/>
          <w:i/>
          <w:iCs/>
          <w:lang w:val="en-US"/>
        </w:rPr>
        <w:t>Sign</w:t>
      </w:r>
      <w:r w:rsidRPr="19674317">
        <w:rPr>
          <w:rFonts w:ascii="Times New Roman" w:hAnsi="Times New Roman" w:cs="Times New Roman"/>
          <w:i/>
          <w:iCs/>
          <w:lang w:val="en-US"/>
        </w:rPr>
        <w:t>____________________________</w:t>
      </w:r>
    </w:p>
    <w:p w14:paraId="6B0B0E6D" w14:textId="64A5C941" w:rsidR="19674317" w:rsidRDefault="19674317" w:rsidP="19674317">
      <w:pPr>
        <w:spacing w:after="0" w:line="240" w:lineRule="auto"/>
        <w:rPr>
          <w:rFonts w:ascii="Times New Roman" w:hAnsi="Times New Roman" w:cs="Times New Roman"/>
          <w:i/>
          <w:iCs/>
          <w:lang w:val="en-US"/>
        </w:rPr>
      </w:pPr>
    </w:p>
    <w:p w14:paraId="40B0F3A2" w14:textId="3505F304" w:rsidR="007D7784" w:rsidRDefault="009D33F7" w:rsidP="005D41DF">
      <w:pPr>
        <w:spacing w:after="0" w:line="240" w:lineRule="auto"/>
        <w:rPr>
          <w:rFonts w:ascii="Times New Roman" w:hAnsi="Times New Roman" w:cs="Times New Roman"/>
          <w:lang w:val="en-US"/>
        </w:rPr>
      </w:pPr>
      <w:r w:rsidRPr="009D33F7">
        <w:rPr>
          <w:rFonts w:ascii="Times New Roman" w:hAnsi="Times New Roman" w:cs="Times New Roman"/>
          <w:b/>
          <w:i/>
          <w:lang w:val="en-US"/>
        </w:rPr>
        <w:t>I</w:t>
      </w:r>
      <w:r w:rsidR="00AD50C3" w:rsidRPr="009D33F7">
        <w:rPr>
          <w:rFonts w:ascii="Times New Roman" w:hAnsi="Times New Roman" w:cs="Times New Roman"/>
          <w:b/>
          <w:i/>
          <w:lang w:val="en-US"/>
        </w:rPr>
        <w:t>D</w:t>
      </w:r>
      <w:r w:rsidRPr="009D33F7">
        <w:rPr>
          <w:rFonts w:ascii="Times New Roman" w:hAnsi="Times New Roman" w:cs="Times New Roman"/>
          <w:b/>
          <w:i/>
          <w:lang w:val="en-US"/>
        </w:rPr>
        <w:t xml:space="preserve"> number</w:t>
      </w:r>
      <w:r w:rsidR="00AD50C3" w:rsidRPr="009D33F7">
        <w:rPr>
          <w:rFonts w:ascii="Times New Roman" w:hAnsi="Times New Roman" w:cs="Times New Roman"/>
          <w:lang w:val="en-US"/>
        </w:rPr>
        <w:t>_____________________</w:t>
      </w:r>
      <w:r>
        <w:rPr>
          <w:rFonts w:ascii="Times New Roman" w:hAnsi="Times New Roman" w:cs="Times New Roman"/>
          <w:lang w:val="en-US"/>
        </w:rPr>
        <w:t>_</w:t>
      </w:r>
    </w:p>
    <w:p w14:paraId="4048B952" w14:textId="77777777" w:rsidR="009D33F7" w:rsidRPr="009D33F7" w:rsidRDefault="009D33F7" w:rsidP="005D41DF">
      <w:pPr>
        <w:spacing w:after="0" w:line="240" w:lineRule="auto"/>
        <w:rPr>
          <w:rFonts w:ascii="Times New Roman" w:hAnsi="Times New Roman" w:cs="Times New Roman"/>
          <w:i/>
          <w:lang w:val="en-US"/>
        </w:rPr>
      </w:pPr>
    </w:p>
    <w:p w14:paraId="001CFA9E" w14:textId="6B62EE99" w:rsidR="00853627" w:rsidRPr="009D33F7" w:rsidRDefault="009D33F7" w:rsidP="009D33F7">
      <w:pPr>
        <w:spacing w:after="0" w:line="240" w:lineRule="auto"/>
        <w:jc w:val="both"/>
        <w:rPr>
          <w:rFonts w:ascii="Times New Roman" w:hAnsi="Times New Roman" w:cs="Times New Roman"/>
          <w:bCs/>
          <w:lang w:val="en-US"/>
        </w:rPr>
      </w:pPr>
      <w:r w:rsidRPr="009D33F7">
        <w:rPr>
          <w:rFonts w:ascii="Times New Roman" w:hAnsi="Times New Roman" w:cs="Times New Roman"/>
          <w:b/>
          <w:lang w:val="en-US"/>
        </w:rPr>
        <w:t>Note</w:t>
      </w:r>
      <w:r>
        <w:rPr>
          <w:rFonts w:ascii="Times New Roman" w:hAnsi="Times New Roman" w:cs="Times New Roman"/>
          <w:b/>
          <w:lang w:val="en-US"/>
        </w:rPr>
        <w:t>:</w:t>
      </w:r>
      <w:r w:rsidRPr="009D33F7">
        <w:rPr>
          <w:rFonts w:ascii="Times New Roman" w:hAnsi="Times New Roman" w:cs="Times New Roman"/>
          <w:b/>
          <w:lang w:val="en-US"/>
        </w:rPr>
        <w:t xml:space="preserve"> </w:t>
      </w:r>
      <w:r w:rsidRPr="009D33F7">
        <w:rPr>
          <w:rFonts w:ascii="Times New Roman" w:hAnsi="Times New Roman" w:cs="Times New Roman"/>
          <w:bCs/>
          <w:lang w:val="en-US"/>
        </w:rPr>
        <w:t xml:space="preserve">The </w:t>
      </w:r>
      <w:r>
        <w:rPr>
          <w:rFonts w:ascii="Times New Roman" w:hAnsi="Times New Roman" w:cs="Times New Roman"/>
          <w:bCs/>
          <w:lang w:val="en-US"/>
        </w:rPr>
        <w:t>article</w:t>
      </w:r>
      <w:r w:rsidRPr="009D33F7">
        <w:rPr>
          <w:rFonts w:ascii="Times New Roman" w:hAnsi="Times New Roman" w:cs="Times New Roman"/>
          <w:bCs/>
          <w:lang w:val="en-US"/>
        </w:rPr>
        <w:t xml:space="preserve"> will not be processed for publication until the academic editors receive this authorization. If the article is not published in the Revista Ciencias Biomédicas, this document will have no effect.</w:t>
      </w:r>
    </w:p>
    <w:sectPr w:rsidR="00853627" w:rsidRPr="009D33F7" w:rsidSect="009E5567">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C149" w14:textId="77777777" w:rsidR="003D331E" w:rsidRDefault="003D331E" w:rsidP="00D66CBC">
      <w:pPr>
        <w:spacing w:after="0" w:line="240" w:lineRule="auto"/>
      </w:pPr>
      <w:r>
        <w:separator/>
      </w:r>
    </w:p>
  </w:endnote>
  <w:endnote w:type="continuationSeparator" w:id="0">
    <w:p w14:paraId="541A4D05" w14:textId="77777777" w:rsidR="003D331E" w:rsidRDefault="003D331E"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0867" w14:textId="0ED9DC22" w:rsidR="00804094" w:rsidRDefault="00804094" w:rsidP="00C8367F">
    <w:pPr>
      <w:pStyle w:val="Piedepgina"/>
      <w:rPr>
        <w:sz w:val="18"/>
        <w:szCs w:val="18"/>
        <w:lang w:val="es-ES"/>
      </w:rPr>
    </w:pPr>
    <w:r>
      <w:rPr>
        <w:noProof/>
        <w:lang w:eastAsia="es-CO"/>
      </w:rPr>
      <w:drawing>
        <wp:anchor distT="36576" distB="36576" distL="36576" distR="36576" simplePos="0" relativeHeight="251663360" behindDoc="0" locked="0" layoutInCell="1" allowOverlap="1" wp14:anchorId="2440ADE2" wp14:editId="4AFD7913">
          <wp:simplePos x="0" y="0"/>
          <wp:positionH relativeFrom="column">
            <wp:posOffset>-23708</wp:posOffset>
          </wp:positionH>
          <wp:positionV relativeFrom="paragraph">
            <wp:posOffset>-3386</wp:posOffset>
          </wp:positionV>
          <wp:extent cx="1346049" cy="685488"/>
          <wp:effectExtent l="0" t="0" r="698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350373" cy="68769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b/>
        <w:bCs/>
        <w:sz w:val="18"/>
        <w:szCs w:val="18"/>
        <w:lang w:val="es-ES"/>
      </w:rPr>
      <w:t xml:space="preserve">                                                </w:t>
    </w:r>
    <w:r w:rsidR="00C8367F">
      <w:rPr>
        <w:b/>
        <w:bCs/>
        <w:sz w:val="18"/>
        <w:szCs w:val="18"/>
        <w:lang w:val="es-ES"/>
      </w:rPr>
      <w:t xml:space="preserve">      </w:t>
    </w:r>
    <w:r w:rsidR="00042C67">
      <w:rPr>
        <w:b/>
        <w:bCs/>
        <w:sz w:val="18"/>
        <w:szCs w:val="18"/>
        <w:lang w:val="es-ES"/>
      </w:rPr>
      <w:t xml:space="preserve">Universidad de </w:t>
    </w:r>
    <w:r w:rsidR="00C8367F">
      <w:rPr>
        <w:b/>
        <w:bCs/>
        <w:sz w:val="18"/>
        <w:szCs w:val="18"/>
        <w:lang w:val="es-ES"/>
      </w:rPr>
      <w:t>Cartagena</w:t>
    </w:r>
    <w:r>
      <w:rPr>
        <w:b/>
        <w:bCs/>
        <w:sz w:val="18"/>
        <w:szCs w:val="18"/>
        <w:lang w:val="es-ES"/>
      </w:rPr>
      <w:t xml:space="preserve"> –</w:t>
    </w:r>
    <w:r w:rsidR="001E103A" w:rsidRPr="001E103A">
      <w:t xml:space="preserve"> </w:t>
    </w:r>
    <w:r w:rsidR="001E103A" w:rsidRPr="001E103A">
      <w:rPr>
        <w:b/>
        <w:bCs/>
        <w:sz w:val="18"/>
        <w:szCs w:val="18"/>
        <w:lang w:val="es-ES"/>
      </w:rPr>
      <w:t xml:space="preserve">Revista Ciencias Biomédicas </w:t>
    </w:r>
    <w:r w:rsidR="00C8367F">
      <w:rPr>
        <w:b/>
        <w:bCs/>
        <w:sz w:val="18"/>
        <w:szCs w:val="18"/>
        <w:lang w:val="es-ES"/>
      </w:rPr>
      <w:t>- Claustro</w:t>
    </w:r>
    <w:r>
      <w:rPr>
        <w:sz w:val="18"/>
        <w:szCs w:val="18"/>
        <w:lang w:val="es-ES"/>
      </w:rPr>
      <w:t xml:space="preserve"> de San Agustín, Centro Cra. 6 </w:t>
    </w:r>
  </w:p>
  <w:p w14:paraId="2D713B26" w14:textId="0A9C9392" w:rsidR="00804094" w:rsidRDefault="00804094" w:rsidP="00B727A2">
    <w:pPr>
      <w:widowControl w:val="0"/>
      <w:spacing w:after="0" w:line="240" w:lineRule="auto"/>
      <w:ind w:right="-141"/>
      <w:rPr>
        <w:b/>
        <w:bCs/>
        <w:sz w:val="18"/>
        <w:szCs w:val="18"/>
        <w:lang w:val="es-ES"/>
      </w:rPr>
    </w:pPr>
    <w:r>
      <w:rPr>
        <w:sz w:val="18"/>
        <w:szCs w:val="18"/>
        <w:lang w:val="es-ES"/>
      </w:rPr>
      <w:t xml:space="preserve">                                               </w:t>
    </w:r>
    <w:r w:rsidR="00C8367F">
      <w:rPr>
        <w:sz w:val="18"/>
        <w:szCs w:val="18"/>
        <w:lang w:val="es-ES"/>
      </w:rPr>
      <w:t xml:space="preserve">      </w:t>
    </w:r>
    <w:r>
      <w:rPr>
        <w:sz w:val="18"/>
        <w:szCs w:val="18"/>
        <w:lang w:val="es-ES"/>
      </w:rPr>
      <w:t xml:space="preserve"> Calle de la Universidad No. 36 – 100</w:t>
    </w:r>
    <w:r>
      <w:rPr>
        <w:b/>
        <w:bCs/>
        <w:sz w:val="18"/>
        <w:szCs w:val="18"/>
        <w:lang w:val="es-ES"/>
      </w:rPr>
      <w:t xml:space="preserve"> · </w:t>
    </w:r>
    <w:r>
      <w:rPr>
        <w:sz w:val="18"/>
        <w:szCs w:val="18"/>
        <w:lang w:val="es-ES"/>
      </w:rPr>
      <w:t>Teléfono: (575) 6645706 3º piso Oficina 308</w:t>
    </w:r>
  </w:p>
  <w:p w14:paraId="6BF6F193" w14:textId="0BE5162C" w:rsidR="00804094" w:rsidRPr="00F500F6" w:rsidRDefault="00804094" w:rsidP="00B727A2">
    <w:pPr>
      <w:widowControl w:val="0"/>
      <w:spacing w:after="0" w:line="240" w:lineRule="auto"/>
      <w:rPr>
        <w:sz w:val="18"/>
        <w:szCs w:val="18"/>
      </w:rPr>
    </w:pPr>
    <w:r w:rsidRPr="009E5567">
      <w:rPr>
        <w:sz w:val="18"/>
        <w:szCs w:val="18"/>
      </w:rPr>
      <w:t xml:space="preserve"> </w:t>
    </w:r>
    <w:r w:rsidR="00FD3FB7">
      <w:rPr>
        <w:sz w:val="18"/>
        <w:szCs w:val="18"/>
      </w:rPr>
      <w:t xml:space="preserve">                                            </w:t>
    </w:r>
    <w:r w:rsidR="00FD3FB7" w:rsidRPr="00F500F6">
      <w:rPr>
        <w:b/>
        <w:bCs/>
        <w:sz w:val="18"/>
        <w:szCs w:val="18"/>
      </w:rPr>
      <w:t xml:space="preserve">  </w:t>
    </w:r>
    <w:r w:rsidR="00C8367F">
      <w:rPr>
        <w:b/>
        <w:bCs/>
        <w:sz w:val="18"/>
        <w:szCs w:val="18"/>
      </w:rPr>
      <w:t xml:space="preserve">      </w:t>
    </w:r>
    <w:r w:rsidRPr="00F500F6">
      <w:rPr>
        <w:b/>
        <w:bCs/>
        <w:sz w:val="18"/>
        <w:szCs w:val="18"/>
      </w:rPr>
      <w:t xml:space="preserve"> OJS</w:t>
    </w:r>
    <w:r w:rsidRPr="00F500F6">
      <w:rPr>
        <w:sz w:val="18"/>
        <w:szCs w:val="18"/>
      </w:rPr>
      <w:t xml:space="preserve">: </w:t>
    </w:r>
    <w:hyperlink r:id="rId2" w:history="1">
      <w:r w:rsidR="00F500F6" w:rsidRPr="00F500F6">
        <w:rPr>
          <w:rStyle w:val="Hipervnculo"/>
          <w:sz w:val="18"/>
          <w:szCs w:val="18"/>
        </w:rPr>
        <w:t>https://revistas.unicartagena.edu.co/index.php/</w:t>
      </w:r>
      <w:r w:rsidR="001E103A" w:rsidRPr="001E103A">
        <w:t xml:space="preserve"> </w:t>
      </w:r>
      <w:r w:rsidR="001E103A" w:rsidRPr="001E103A">
        <w:rPr>
          <w:rStyle w:val="Hipervnculo"/>
          <w:sz w:val="18"/>
          <w:szCs w:val="18"/>
        </w:rPr>
        <w:t xml:space="preserve">Revista Ciencias Biomédicas </w:t>
      </w:r>
    </w:hyperlink>
    <w:r w:rsidR="00F500F6">
      <w:t xml:space="preserve"> </w:t>
    </w:r>
  </w:p>
  <w:p w14:paraId="7B9E8D42" w14:textId="0962938F" w:rsidR="00804094" w:rsidRPr="001E103A" w:rsidRDefault="00804094" w:rsidP="00B727A2">
    <w:pPr>
      <w:widowControl w:val="0"/>
      <w:spacing w:after="0" w:line="240" w:lineRule="auto"/>
      <w:rPr>
        <w:b/>
        <w:bCs/>
        <w:sz w:val="18"/>
        <w:szCs w:val="18"/>
        <w:lang w:val="en-US"/>
      </w:rPr>
    </w:pPr>
    <w:r w:rsidRPr="00AF0588">
      <w:rPr>
        <w:sz w:val="18"/>
        <w:szCs w:val="18"/>
        <w:lang w:val="es-419"/>
      </w:rPr>
      <w:t xml:space="preserve">                                                </w:t>
    </w:r>
    <w:r w:rsidR="00C8367F" w:rsidRPr="00AF0588">
      <w:rPr>
        <w:sz w:val="18"/>
        <w:szCs w:val="18"/>
        <w:lang w:val="es-419"/>
      </w:rPr>
      <w:t xml:space="preserve">      </w:t>
    </w:r>
    <w:r w:rsidR="00FD3FB7" w:rsidRPr="001E103A">
      <w:rPr>
        <w:b/>
        <w:sz w:val="18"/>
        <w:szCs w:val="18"/>
        <w:lang w:val="en-US"/>
      </w:rPr>
      <w:t>Email:</w:t>
    </w:r>
    <w:r w:rsidR="00FD3FB7" w:rsidRPr="001E103A">
      <w:rPr>
        <w:sz w:val="18"/>
        <w:szCs w:val="18"/>
        <w:lang w:val="en-US"/>
      </w:rPr>
      <w:t xml:space="preserve"> </w:t>
    </w:r>
    <w:hyperlink r:id="rId3" w:history="1">
      <w:r w:rsidR="001E103A" w:rsidRPr="00A12A0B">
        <w:rPr>
          <w:rStyle w:val="Hipervnculo"/>
          <w:lang w:val="en-US"/>
        </w:rPr>
        <w:t xml:space="preserve"> </w:t>
      </w:r>
      <w:r w:rsidR="001E103A" w:rsidRPr="00A12A0B">
        <w:rPr>
          <w:rStyle w:val="Hipervnculo"/>
          <w:sz w:val="18"/>
          <w:szCs w:val="18"/>
          <w:lang w:val="en-US"/>
        </w:rPr>
        <w:t>revistacienciasbiomédicas@unicartagena.edu.co</w:t>
      </w:r>
    </w:hyperlink>
    <w:r w:rsidR="00A05832" w:rsidRPr="001E103A">
      <w:rPr>
        <w:rStyle w:val="Hipervnculo"/>
        <w:color w:val="1F497D" w:themeColor="text2"/>
        <w:sz w:val="18"/>
        <w:szCs w:val="18"/>
        <w:u w:val="none"/>
        <w:lang w:val="en-US"/>
      </w:rPr>
      <w:t xml:space="preserve"> </w:t>
    </w:r>
    <w:r w:rsidRPr="001E103A">
      <w:rPr>
        <w:b/>
        <w:sz w:val="18"/>
        <w:szCs w:val="18"/>
        <w:lang w:val="en-US"/>
      </w:rPr>
      <w:t>W</w:t>
    </w:r>
    <w:r w:rsidRPr="001E103A">
      <w:rPr>
        <w:b/>
        <w:bCs/>
        <w:sz w:val="18"/>
        <w:szCs w:val="18"/>
        <w:lang w:val="en-US"/>
      </w:rPr>
      <w:t>eb</w:t>
    </w:r>
    <w:r w:rsidRPr="001E103A">
      <w:rPr>
        <w:bCs/>
        <w:color w:val="1F497D" w:themeColor="text2"/>
        <w:sz w:val="18"/>
        <w:szCs w:val="18"/>
        <w:lang w:val="en-US"/>
      </w:rPr>
      <w:t xml:space="preserve">: </w:t>
    </w:r>
    <w:hyperlink r:id="rId4" w:history="1">
      <w:r w:rsidRPr="001E103A">
        <w:rPr>
          <w:rStyle w:val="Hipervnculo"/>
          <w:sz w:val="18"/>
          <w:szCs w:val="18"/>
          <w:lang w:val="en-US"/>
        </w:rPr>
        <w:t>www.unicartagena.edu.co</w:t>
      </w:r>
    </w:hyperlink>
    <w:r w:rsidRPr="001E103A">
      <w:rPr>
        <w:b/>
        <w:bCs/>
        <w:sz w:val="18"/>
        <w:szCs w:val="18"/>
        <w:lang w:val="en-US"/>
      </w:rPr>
      <w:t xml:space="preserve"> </w:t>
    </w:r>
  </w:p>
  <w:p w14:paraId="28C1003C" w14:textId="0D3F407B" w:rsidR="00804094" w:rsidRPr="00B727A2" w:rsidRDefault="00C8367F"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57216" behindDoc="0" locked="0" layoutInCell="1" allowOverlap="1" wp14:anchorId="330268AA" wp14:editId="698E8979">
              <wp:simplePos x="0" y="0"/>
              <wp:positionH relativeFrom="column">
                <wp:posOffset>-117899</wp:posOffset>
              </wp:positionH>
              <wp:positionV relativeFrom="paragraph">
                <wp:posOffset>235585</wp:posOffset>
              </wp:positionV>
              <wp:extent cx="6609715" cy="6223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62230"/>
                      </a:xfrm>
                      <a:prstGeom prst="rect">
                        <a:avLst/>
                      </a:prstGeom>
                      <a:solidFill>
                        <a:srgbClr val="FFC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D4D4D6">
                                  <a:alpha val="74998"/>
                                </a:srgbClr>
                              </a:outerShdw>
                            </a:effectLst>
                          </a14:hiddenEffects>
                        </a:ext>
                      </a:extLst>
                    </wps:spPr>
                    <wps:txbx>
                      <w:txbxContent>
                        <w:p w14:paraId="7E761513" w14:textId="77777777" w:rsidR="00804094" w:rsidRDefault="00804094"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9.3pt;margin-top:18.55pt;width:520.45pt;height:4.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ffc000" stroked="f" w14:anchorId="33026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">
              <o:lock v:ext="edit" shapetype="t"/>
              <v:textbox inset="2.88pt,2.88pt,2.88pt,2.88pt">
                <w:txbxContent>
                  <w:p w:rsidR="00804094" w:rsidP="009E5567" w:rsidRDefault="00804094" w14:paraId="7E761513" w14:textId="77777777">
                    <w:pPr>
                      <w:jc w:val="center"/>
                    </w:pPr>
                  </w:p>
                </w:txbxContent>
              </v:textbox>
            </v:rect>
          </w:pict>
        </mc:Fallback>
      </mc:AlternateContent>
    </w:r>
    <w:r w:rsidR="00804094" w:rsidRPr="0068448C">
      <w:rPr>
        <w:sz w:val="18"/>
        <w:szCs w:val="18"/>
        <w:lang w:val="es-419"/>
      </w:rPr>
      <w:t xml:space="preserve">                                                </w:t>
    </w:r>
    <w:r w:rsidRPr="0068448C">
      <w:rPr>
        <w:sz w:val="18"/>
        <w:szCs w:val="18"/>
        <w:lang w:val="es-419"/>
      </w:rPr>
      <w:t xml:space="preserve">      </w:t>
    </w:r>
    <w:r w:rsidR="00804094">
      <w:rPr>
        <w:sz w:val="18"/>
        <w:szCs w:val="18"/>
        <w:lang w:val="es-ES"/>
      </w:rPr>
      <w:t>Cartagena de Indias, D.</w:t>
    </w:r>
    <w:r w:rsidR="00A05832">
      <w:rPr>
        <w:sz w:val="18"/>
        <w:szCs w:val="18"/>
        <w:lang w:val="es-ES"/>
      </w:rPr>
      <w:t xml:space="preserve"> </w:t>
    </w:r>
    <w:r w:rsidR="00804094">
      <w:rPr>
        <w:sz w:val="18"/>
        <w:szCs w:val="18"/>
        <w:lang w:val="es-ES"/>
      </w:rPr>
      <w:t>T</w:t>
    </w:r>
    <w:r w:rsidR="00A05832">
      <w:rPr>
        <w:sz w:val="18"/>
        <w:szCs w:val="18"/>
        <w:lang w:val="es-ES"/>
      </w:rPr>
      <w:t>.</w:t>
    </w:r>
    <w:r w:rsidR="00804094">
      <w:rPr>
        <w:sz w:val="18"/>
        <w:szCs w:val="18"/>
        <w:lang w:val="es-ES"/>
      </w:rPr>
      <w:t xml:space="preserve"> y C</w:t>
    </w:r>
    <w:r w:rsidR="00A05832">
      <w:rPr>
        <w:sz w:val="18"/>
        <w:szCs w:val="18"/>
        <w:lang w:val="es-ES"/>
      </w:rPr>
      <w:t>.</w:t>
    </w:r>
    <w:r w:rsidR="00804094">
      <w:rPr>
        <w:sz w:val="18"/>
        <w:szCs w:val="18"/>
        <w:lang w:val="es-ES"/>
      </w:rPr>
      <w:t xml:space="preserve">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A451" w14:textId="77777777" w:rsidR="003D331E" w:rsidRDefault="003D331E" w:rsidP="00D66CBC">
      <w:pPr>
        <w:spacing w:after="0" w:line="240" w:lineRule="auto"/>
      </w:pPr>
      <w:r>
        <w:separator/>
      </w:r>
    </w:p>
  </w:footnote>
  <w:footnote w:type="continuationSeparator" w:id="0">
    <w:p w14:paraId="3304E433" w14:textId="77777777" w:rsidR="003D331E" w:rsidRDefault="003D331E"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2E1E" w14:textId="2E63BD84" w:rsidR="00804094" w:rsidRDefault="00804094">
    <w:pPr>
      <w:pStyle w:val="Encabezado"/>
    </w:pPr>
  </w:p>
  <w:p w14:paraId="756405C0" w14:textId="77777777" w:rsidR="00A979E9" w:rsidRDefault="00A979E9">
    <w:pPr>
      <w:pStyle w:val="Encabezado"/>
      <w:rPr>
        <w:rFonts w:ascii="ArialNarrow-Bold" w:hAnsi="ArialNarrow-Bold" w:cs="ArialNarrow-Bold"/>
        <w:b/>
        <w:bCs/>
        <w:color w:val="8B8F8C"/>
        <w:sz w:val="20"/>
        <w:szCs w:val="20"/>
        <w:lang w:val="en-US"/>
      </w:rPr>
    </w:pPr>
    <w:r>
      <w:rPr>
        <w:noProof/>
        <w:lang w:eastAsia="es-CO"/>
      </w:rPr>
      <w:drawing>
        <wp:anchor distT="0" distB="0" distL="114300" distR="114300" simplePos="0" relativeHeight="251666432" behindDoc="0" locked="0" layoutInCell="1" allowOverlap="1" wp14:anchorId="5D47A3D4" wp14:editId="4E9685B4">
          <wp:simplePos x="0" y="0"/>
          <wp:positionH relativeFrom="column">
            <wp:posOffset>4597497</wp:posOffset>
          </wp:positionH>
          <wp:positionV relativeFrom="paragraph">
            <wp:posOffset>8304</wp:posOffset>
          </wp:positionV>
          <wp:extent cx="1882358" cy="833034"/>
          <wp:effectExtent l="19050" t="19050" r="22860" b="2476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358" cy="83303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979E9">
      <w:rPr>
        <w:i/>
        <w:noProof/>
        <w:lang w:eastAsia="es-CO"/>
      </w:rPr>
      <w:drawing>
        <wp:inline distT="0" distB="0" distL="0" distR="0" wp14:anchorId="2C1DBA8E" wp14:editId="0B8AB321">
          <wp:extent cx="721556" cy="770268"/>
          <wp:effectExtent l="38100" t="38100" r="40640" b="29845"/>
          <wp:docPr id="2" name="Imagen 1">
            <a:extLst xmlns:a="http://schemas.openxmlformats.org/drawingml/2006/main">
              <a:ext uri="{FF2B5EF4-FFF2-40B4-BE49-F238E27FC236}">
                <a16:creationId xmlns:a16="http://schemas.microsoft.com/office/drawing/2014/main" id="{C5A567F4-379C-44A2-A902-BF27A5BC0E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5A567F4-379C-44A2-A902-BF27A5BC0E92}"/>
                      </a:ext>
                    </a:extLst>
                  </pic:cNvPr>
                  <pic:cNvPicPr>
                    <a:picLocks noChangeAspect="1"/>
                  </pic:cNvPicPr>
                </pic:nvPicPr>
                <pic:blipFill rotWithShape="1">
                  <a:blip r:embed="rId2"/>
                  <a:srcRect l="7578" t="42500" r="73906" b="22361"/>
                  <a:stretch/>
                </pic:blipFill>
                <pic:spPr>
                  <a:xfrm>
                    <a:off x="0" y="0"/>
                    <a:ext cx="726954" cy="776031"/>
                  </a:xfrm>
                  <a:prstGeom prst="rect">
                    <a:avLst/>
                  </a:prstGeom>
                  <a:ln w="28575">
                    <a:solidFill>
                      <a:schemeClr val="tx1"/>
                    </a:solidFill>
                  </a:ln>
                </pic:spPr>
              </pic:pic>
            </a:graphicData>
          </a:graphic>
        </wp:inline>
      </w:drawing>
    </w:r>
    <w:r w:rsidRPr="00A979E9">
      <w:rPr>
        <w:rFonts w:ascii="ArialNarrow-Bold" w:hAnsi="ArialNarrow-Bold" w:cs="ArialNarrow-Bold"/>
        <w:b/>
        <w:bCs/>
        <w:color w:val="8B8F8C"/>
        <w:sz w:val="20"/>
        <w:szCs w:val="20"/>
        <w:lang w:val="en-US"/>
      </w:rPr>
      <w:t xml:space="preserve"> </w:t>
    </w:r>
  </w:p>
  <w:p w14:paraId="1CBDD242" w14:textId="5D17CEC3" w:rsidR="00804094" w:rsidRPr="001E103A" w:rsidRDefault="00A979E9">
    <w:pPr>
      <w:pStyle w:val="Encabezado"/>
      <w:rPr>
        <w:lang w:val="en-US"/>
      </w:rPr>
    </w:pPr>
    <w:r w:rsidRPr="001E103A">
      <w:rPr>
        <w:rFonts w:ascii="ArialNarrow-Bold" w:hAnsi="ArialNarrow-Bold" w:cs="ArialNarrow-Bold"/>
        <w:b/>
        <w:bCs/>
        <w:sz w:val="20"/>
        <w:szCs w:val="20"/>
        <w:lang w:val="en-US"/>
      </w:rPr>
      <w:t>R E V I S T A  C I E N C I A S  B I O M É D I C 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24"/>
    <w:multiLevelType w:val="hybridMultilevel"/>
    <w:tmpl w:val="AC50EA10"/>
    <w:lvl w:ilvl="0" w:tplc="580A0001">
      <w:start w:val="1"/>
      <w:numFmt w:val="bullet"/>
      <w:lvlText w:val=""/>
      <w:lvlJc w:val="left"/>
      <w:pPr>
        <w:ind w:left="720" w:hanging="360"/>
      </w:pPr>
      <w:rPr>
        <w:rFonts w:ascii="Symbol" w:hAnsi="Symbol" w:hint="default"/>
      </w:rPr>
    </w:lvl>
    <w:lvl w:ilvl="1" w:tplc="F000BEE2">
      <w:numFmt w:val="bullet"/>
      <w:lvlText w:val="•"/>
      <w:lvlJc w:val="left"/>
      <w:pPr>
        <w:ind w:left="1440" w:hanging="360"/>
      </w:pPr>
      <w:rPr>
        <w:rFonts w:ascii="Times New Roman" w:eastAsiaTheme="minorHAnsi" w:hAnsi="Times New Roman" w:cs="Times New Roman"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4781D5E"/>
    <w:multiLevelType w:val="hybridMultilevel"/>
    <w:tmpl w:val="C6CABB1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80E2D23"/>
    <w:multiLevelType w:val="hybridMultilevel"/>
    <w:tmpl w:val="DC509CA6"/>
    <w:lvl w:ilvl="0" w:tplc="5A444CE2">
      <w:numFmt w:val="bullet"/>
      <w:lvlText w:val=""/>
      <w:lvlJc w:val="left"/>
      <w:pPr>
        <w:ind w:left="1080" w:hanging="360"/>
      </w:pPr>
      <w:rPr>
        <w:rFonts w:ascii="Times New Roman" w:eastAsiaTheme="minorHAnsi" w:hAnsi="Times New Roman" w:cs="Times New Roman"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 w15:restartNumberingAfterBreak="0">
    <w:nsid w:val="09CD2A2D"/>
    <w:multiLevelType w:val="hybridMultilevel"/>
    <w:tmpl w:val="2AE01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B3A7D"/>
    <w:multiLevelType w:val="hybridMultilevel"/>
    <w:tmpl w:val="1460159E"/>
    <w:lvl w:ilvl="0" w:tplc="5A444CE2">
      <w:numFmt w:val="bullet"/>
      <w:lvlText w:val=""/>
      <w:lvlJc w:val="left"/>
      <w:pPr>
        <w:ind w:left="108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4DA5B6C"/>
    <w:multiLevelType w:val="hybridMultilevel"/>
    <w:tmpl w:val="E97615D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52A01BBD"/>
    <w:multiLevelType w:val="hybridMultilevel"/>
    <w:tmpl w:val="1528D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FC42A6"/>
    <w:multiLevelType w:val="hybridMultilevel"/>
    <w:tmpl w:val="137E17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BC"/>
    <w:rsid w:val="000122F4"/>
    <w:rsid w:val="00023B70"/>
    <w:rsid w:val="00042C67"/>
    <w:rsid w:val="000970A0"/>
    <w:rsid w:val="0013083F"/>
    <w:rsid w:val="00161A68"/>
    <w:rsid w:val="001A746C"/>
    <w:rsid w:val="001E103A"/>
    <w:rsid w:val="00242B11"/>
    <w:rsid w:val="002E3AA7"/>
    <w:rsid w:val="003836FA"/>
    <w:rsid w:val="003918EE"/>
    <w:rsid w:val="003D331E"/>
    <w:rsid w:val="004471DA"/>
    <w:rsid w:val="00462E39"/>
    <w:rsid w:val="00492B41"/>
    <w:rsid w:val="004F4C6D"/>
    <w:rsid w:val="004F7D8F"/>
    <w:rsid w:val="00562C0F"/>
    <w:rsid w:val="00562D43"/>
    <w:rsid w:val="005756F5"/>
    <w:rsid w:val="005D41DF"/>
    <w:rsid w:val="00683A58"/>
    <w:rsid w:val="0068448C"/>
    <w:rsid w:val="006F565E"/>
    <w:rsid w:val="0070405D"/>
    <w:rsid w:val="00704561"/>
    <w:rsid w:val="007B7F5B"/>
    <w:rsid w:val="007D7784"/>
    <w:rsid w:val="00804094"/>
    <w:rsid w:val="00853627"/>
    <w:rsid w:val="00896D39"/>
    <w:rsid w:val="008C56C1"/>
    <w:rsid w:val="008F141D"/>
    <w:rsid w:val="009D33F7"/>
    <w:rsid w:val="009E5567"/>
    <w:rsid w:val="00A05832"/>
    <w:rsid w:val="00A45A9D"/>
    <w:rsid w:val="00A979E9"/>
    <w:rsid w:val="00AC0DEC"/>
    <w:rsid w:val="00AC4CD7"/>
    <w:rsid w:val="00AD50C3"/>
    <w:rsid w:val="00AD663A"/>
    <w:rsid w:val="00AF0588"/>
    <w:rsid w:val="00B727A2"/>
    <w:rsid w:val="00C146CF"/>
    <w:rsid w:val="00C226E9"/>
    <w:rsid w:val="00C3552D"/>
    <w:rsid w:val="00C8367F"/>
    <w:rsid w:val="00CE204C"/>
    <w:rsid w:val="00D662F1"/>
    <w:rsid w:val="00D66CBC"/>
    <w:rsid w:val="00DA4A8E"/>
    <w:rsid w:val="00DA6C6E"/>
    <w:rsid w:val="00DC458F"/>
    <w:rsid w:val="00DD5E31"/>
    <w:rsid w:val="00DF7788"/>
    <w:rsid w:val="00E47978"/>
    <w:rsid w:val="00E71A55"/>
    <w:rsid w:val="00E71D1A"/>
    <w:rsid w:val="00E85A1F"/>
    <w:rsid w:val="00EA54A9"/>
    <w:rsid w:val="00F0757F"/>
    <w:rsid w:val="00F35D5D"/>
    <w:rsid w:val="00F436E7"/>
    <w:rsid w:val="00F500F6"/>
    <w:rsid w:val="00FD3FB7"/>
    <w:rsid w:val="196743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8CB14B65-6325-4EDD-AD27-E36349C3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independiente">
    <w:name w:val="Body Text"/>
    <w:basedOn w:val="Normal"/>
    <w:link w:val="TextoindependienteCar"/>
    <w:rsid w:val="00AD50C3"/>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AD50C3"/>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AD50C3"/>
    <w:pPr>
      <w:ind w:left="720"/>
      <w:contextualSpacing/>
    </w:pPr>
  </w:style>
  <w:style w:type="character" w:customStyle="1" w:styleId="Mencinsinresolver1">
    <w:name w:val="Mención sin resolver1"/>
    <w:basedOn w:val="Fuentedeprrafopredeter"/>
    <w:uiPriority w:val="99"/>
    <w:semiHidden/>
    <w:unhideWhenUsed/>
    <w:rsid w:val="001E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20revistacienciasbiom&#233;dicas@unicartagena.edu.co" TargetMode="External"/><Relationship Id="rId2" Type="http://schemas.openxmlformats.org/officeDocument/2006/relationships/hyperlink" Target="https://revistas.unicartagena.edu.co/index.php/palobra"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Ines Benedetti Padron</cp:lastModifiedBy>
  <cp:revision>8</cp:revision>
  <dcterms:created xsi:type="dcterms:W3CDTF">2020-12-01T15:05:00Z</dcterms:created>
  <dcterms:modified xsi:type="dcterms:W3CDTF">2021-09-21T12:11:00Z</dcterms:modified>
</cp:coreProperties>
</file>